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24 ноября 2009 г. № 953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обеспечении доступа к информации о деятельности Правительства Российской Федерации</w:t>
      </w:r>
      <w:r>
        <w:rPr>
          <w:rStyle w:val="edx"/>
          <w:color w:val="333333"/>
          <w:sz w:val="27"/>
          <w:szCs w:val="27"/>
        </w:rPr>
        <w:t>, подведомственных ему организаций</w:t>
      </w:r>
      <w:r>
        <w:rPr>
          <w:color w:val="333333"/>
          <w:sz w:val="27"/>
          <w:szCs w:val="27"/>
        </w:rPr>
        <w:t> и федеральных органов исполнительной власти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(Наименование 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16.04.2012 № 328, от 09.07.2013 № 577, от 10.07.2013 № 583, от 08.10.2014 № 1024, от 28.06.2016 № 594, от 20.04.2017 № 476, от 17.05.2022 № 894, от 10.11.2022 № 2025)</w:t>
      </w: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статьями 10 и 14 Федерального закона </w:t>
      </w:r>
      <w:r>
        <w:rPr>
          <w:rStyle w:val="cmd"/>
          <w:color w:val="333333"/>
          <w:sz w:val="27"/>
          <w:szCs w:val="27"/>
        </w:rPr>
        <w:t>"Об обеспечении доступа к информации о деятельности государственных органов и органов местного самоуправления"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информации о деятельности Правительства Российской Федерации, размещаемой </w:t>
      </w:r>
      <w:r>
        <w:rPr>
          <w:rStyle w:val="edx"/>
          <w:color w:val="333333"/>
          <w:sz w:val="27"/>
          <w:szCs w:val="27"/>
        </w:rPr>
        <w:t>на официальном сайте Правительства Российской Федерации в информационно-телекоммуникационной сети "Интернет"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требования к технологическим, программным и лингвистическим средствам обеспечения пользования официальным сайтом Правительства </w:t>
      </w:r>
      <w:r>
        <w:rPr>
          <w:color w:val="333333"/>
          <w:sz w:val="27"/>
          <w:szCs w:val="27"/>
        </w:rPr>
        <w:lastRenderedPageBreak/>
        <w:t>Российской Федерации </w:t>
      </w:r>
      <w:r>
        <w:rPr>
          <w:rStyle w:val="edx"/>
          <w:color w:val="333333"/>
          <w:sz w:val="27"/>
          <w:szCs w:val="27"/>
        </w:rPr>
        <w:t>и официальными сайтами подведомственных ему организаций в информационно-телекоммуникационной сети "Интернет"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 </w:t>
      </w:r>
      <w:r>
        <w:rPr>
          <w:rStyle w:val="edx"/>
          <w:color w:val="333333"/>
          <w:sz w:val="27"/>
          <w:szCs w:val="27"/>
        </w:rPr>
        <w:t>на их официальных сайтах в информационно-телекоммуникационной сети "Интернет"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перечень информации о деятельности организаций, подведомственных Правительству Российской Федерации, размещаемой на их официальных сайтах в информационно-телекоммуникационной сети "Интернет".</w:t>
      </w:r>
      <w:r>
        <w:rPr>
          <w:rStyle w:val="markx"/>
          <w:sz w:val="27"/>
          <w:szCs w:val="27"/>
        </w:rPr>
        <w:t> (Дополнение абзацем - Постановление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 органам исполнительной власти </w:t>
      </w:r>
      <w:r>
        <w:rPr>
          <w:rStyle w:val="edx"/>
          <w:color w:val="333333"/>
          <w:sz w:val="27"/>
          <w:szCs w:val="27"/>
        </w:rPr>
        <w:t>и организациям, подведомственным Правительству Российской Федерации,</w:t>
      </w:r>
      <w:r>
        <w:rPr>
          <w:color w:val="333333"/>
          <w:sz w:val="27"/>
          <w:szCs w:val="27"/>
        </w:rPr>
        <w:t> обеспечить: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размещение на своих официальных сайтах в информационно-телекоммуникационной сети "Интернет" (далее - официальные сайты) информации в соответствии с перечнем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на их официальных сайтах в информационно-телекоммуникационной сети "Интернет", и перечнем информации о деятельности организаций, подведомственных Правительству Российской Федерации, размещаемой на их официальных сайтах в информационно-телекоммуникационной сети "Интернет", соответственно. В случае если такая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власти, организация, подведомственная Правительству Российской Федерации, размещают реквизиты (дату и номер) документа, в котором содержится такая информация, с указанием пункта перечня информации о деятельности федеральных органов исполнительной власти, </w:t>
      </w:r>
      <w:r>
        <w:rPr>
          <w:rStyle w:val="edx"/>
          <w:color w:val="333333"/>
          <w:sz w:val="27"/>
          <w:szCs w:val="27"/>
        </w:rPr>
        <w:lastRenderedPageBreak/>
        <w:t>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на их официальных сайтах в информационно-телекоммуникационной сети "Интернет", перечня информации о деятельности организаций, подведомственных Правительству Российской Федерации, размещаемой на их официальных сайтах в информационно-телекоммуникационной сети "Интернет", утвержденных настоящим постановлением;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соблюдение сроков размещения </w:t>
      </w:r>
      <w:r>
        <w:rPr>
          <w:rStyle w:val="edx"/>
          <w:color w:val="333333"/>
          <w:sz w:val="27"/>
          <w:szCs w:val="27"/>
        </w:rPr>
        <w:t>на официальных сайтах</w:t>
      </w:r>
      <w:r>
        <w:rPr>
          <w:color w:val="333333"/>
          <w:sz w:val="27"/>
          <w:szCs w:val="27"/>
        </w:rPr>
        <w:t> информации о своей деятельности;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достоверность и своевременное обновление размещаемой </w:t>
      </w:r>
      <w:r>
        <w:rPr>
          <w:rStyle w:val="edx"/>
          <w:color w:val="333333"/>
          <w:sz w:val="27"/>
          <w:szCs w:val="27"/>
        </w:rPr>
        <w:t>на официальных сайтах</w:t>
      </w:r>
      <w:r>
        <w:rPr>
          <w:color w:val="333333"/>
          <w:sz w:val="27"/>
          <w:szCs w:val="27"/>
        </w:rPr>
        <w:t> информации о своей деятельности.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с использованием федеральной государственной информационной системы "Портал открытых данных Российской Федерации" ведение </w:t>
      </w:r>
      <w:r>
        <w:rPr>
          <w:rStyle w:val="edx"/>
          <w:color w:val="333333"/>
          <w:sz w:val="27"/>
          <w:szCs w:val="27"/>
        </w:rPr>
        <w:t>на сайте data.gov.ru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edx"/>
          <w:color w:val="333333"/>
          <w:sz w:val="27"/>
          <w:szCs w:val="27"/>
        </w:rPr>
        <w:t>в информационно-телекоммуникационной сети "Интернет"</w:t>
      </w:r>
      <w:r>
        <w:rPr>
          <w:rStyle w:val="ed"/>
          <w:color w:val="333333"/>
          <w:sz w:val="27"/>
          <w:szCs w:val="27"/>
        </w:rPr>
        <w:t> сводного реестра открытых данных, размещенных федеральными органами исполнительной власти </w:t>
      </w:r>
      <w:r>
        <w:rPr>
          <w:rStyle w:val="edx"/>
          <w:color w:val="333333"/>
          <w:sz w:val="27"/>
          <w:szCs w:val="27"/>
        </w:rPr>
        <w:t>в информационно-телекоммуникационной сети "Интернет"</w:t>
      </w:r>
      <w:r>
        <w:rPr>
          <w:rStyle w:val="ed"/>
          <w:color w:val="333333"/>
          <w:sz w:val="27"/>
          <w:szCs w:val="27"/>
        </w:rPr>
        <w:t xml:space="preserve"> (в том числе на официальных сайтах, в государственных информационных системах и в федеральной государственной информационной системе "Портал открытых данных Российской Федерации"), а также ежегодно, до 1 апреля, представлять в Правительство Российской Федерации доклад об исполнении настоящего постановления федеральными органами </w:t>
      </w:r>
      <w:r>
        <w:rPr>
          <w:rStyle w:val="ed"/>
          <w:color w:val="333333"/>
          <w:sz w:val="27"/>
          <w:szCs w:val="27"/>
        </w:rPr>
        <w:lastRenderedPageBreak/>
        <w:t>исполнительной власти.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Министерство цифрового развития, связи и массовых коммуникаций Российской Федерации осуществляет функции по технологическому обеспечению функционирования федеральной государственной информационной системы "Портал открытых данных Российской Федерации" и автоматизированной информационной системы мониторинга официальных сайтов государственных органов и органов местного самоуправления посредством предоставления в объеме, согласованном с Министерством экономического развития Российской Федерации, технических средств центров обработки данных, обеспечивающих их функционирование и входящих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за счет средств федерального бюджета, предусмотренных Министерству цифрового развития, связи и массовых коммуникаций Российской Федерации.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Постановления Правительства Российской Федерации от 17.05.2022 № 894)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Признать утратившими силу: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12 февраля 2003 г. № 98</w:t>
      </w:r>
      <w:r>
        <w:rPr>
          <w:color w:val="333333"/>
          <w:sz w:val="27"/>
          <w:szCs w:val="27"/>
        </w:rPr>
        <w:t xml:space="preserve"> "Об 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2003, № 7, ст. 658);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26 ноября 2008 г. № 884</w:t>
      </w:r>
      <w:r>
        <w:rPr>
          <w:color w:val="333333"/>
          <w:sz w:val="27"/>
          <w:szCs w:val="27"/>
        </w:rPr>
        <w:t xml:space="preserve"> "О внесении изменений в постановление Правительства Российской Федерации от 12 февраля 2003 г. № 98" (Собрание законодательства Российской Федерации, 2008, № 48, ст. 5627).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Настоящее постановление вступает в силу с 1 января 2010 г.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В.Путин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00000">
      <w:pPr>
        <w:pStyle w:val="s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24 ноября 2009 г. № 953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информации о деятельности Правительства Российской Федерации, размещаемой на официальном сайте Правительства Российской Федерации в информационно-телекоммуникационной сети "Интернет"</w:t>
      </w:r>
    </w:p>
    <w:p w:rsidR="00000000" w:rsidRDefault="00000000">
      <w:pPr>
        <w:pStyle w:val="p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(Наименование в  редакции 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128"/>
        <w:gridCol w:w="3444"/>
      </w:tblGrid>
      <w:tr w:rsidR="00000000">
        <w:trPr>
          <w:divId w:val="71977245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Категория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Периодичность размещения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поступления нормативного правового акта в Правительство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Нормативные правовые акты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перечень судебных постановлений, вынесенных по делам о признании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недействующими нормативных правовых актов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 xml:space="preserve">в течение 5 рабочих дней со дня поступления судебного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постановления в Правительство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перечень координационных и совещательных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подписания правового акта о создании органа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положения о координационных и совещательных органах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составе координационных и совещательных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законопроектной деятельности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подписания правового акта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ежеквартально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направления законопроекта в Государственную Думу Федерального Собрания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программы и планы деятельности Правительства Российской Федерации, в том числе: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основные направления деятельности Правительства Российской Федерации на очередной период; 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подписания акта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направления отчета Правительства Российской Федерации в Государственную Думу Федерального Собрания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Сведения о протокольных мероприятиях, служебных командировках и других официальных мероприятиях Председателя Правительства Российской Федерации,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заместителей Председателя Правительства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анонсы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одного дня, предшествующего началу официального мероприятия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итогах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одного дня со дня завершения официального мероприятия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анонсы предстоящих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одного дня, предшествующего мероприятию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результатах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одного дня со дня завершения мероприятия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Тексты 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 (или) видеозаписи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одного дня со дня официального выступления или заявления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(В редакции Постановления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в течение одного дня, предшествующего заседанию Правительства Российской Федерации,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Президиума Правительства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информация о решениях, принятых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планируемых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одного дня, предшествующего дню проведения мероприятия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итогах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одного дня со дня завершения мероприятия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международных договорах Российской Федерации, заключенных (подписанных) Правительством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в течение 5 рабочих дней со дня утверждения порядка рассмотрения обращений граждан, поступивших в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Правительство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 порядка рассмотрения запросов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график приема граждан членами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ежемесячно, в течение первых 5 дней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Председателе Правительства Российской Федерации, заместителях Председателя 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сроки, установленные нормативным правовым актом Президента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Сведения об органах, образованных при Правительстве Российской Федерации, и организациях, подведомственных Правительству Российской Федерации: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перечень органов, образованных при Правительстве Российской Федерации, и организаций, подведомственных Правительству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течение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 рабочих дней со дня подписания правового акта о создании органа или организации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описание компетенции, задач и функций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органов, образованных при Правительстве Российской Федерации, и организаций, подведомственных Правительству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течение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 рабочих дней со дня подписания правового акта о создании органа или организации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контактная информация органов, образованных при Правительстве Российской Федерации, и организаций, подведомственных Правительству Российской Федерации (почтовый адрес, адрес места 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ссылки на официальные сайты органов, образованных при Правительстве Российской Федерации, и организаций, подведомственных Правительству Российской Федерации, в информационно-телекоммуникационной сети "Интернет" (далее - сеть "Интернет")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информация об официальных страницах организаций, подведомственных Правительству Российской Федерации, с указателями этих страниц 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(Пункт в редакции Постановления Правительства Российской Федерации от 10.11.2022 № 2025)</w:t>
            </w: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структуре федеральных органов исполнительной власти: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перечень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ссылка на официальные сайты федеральных органов исполнительной власти 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информация об официальных страницах федеральных органов исполнительной власти с указателями этих страниц 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(В редакции Постановления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 xml:space="preserve">Информация об официальной странице Правительства Российской Федерации с 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lastRenderedPageBreak/>
              <w:t>указателем этой страницы 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lastRenderedPageBreak/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(Дополнение пунктом - Постановление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Информация о способах направления гражданами (физическими лицами) своих предложений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(Дополнение пунктом - Постановление Правительства Российской Федерации от 10.11.2022 № 2025)</w:t>
            </w:r>
          </w:p>
        </w:tc>
      </w:tr>
    </w:tbl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Примечания: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 </w:t>
      </w:r>
      <w:r>
        <w:rPr>
          <w:rStyle w:val="edx"/>
          <w:color w:val="333333"/>
          <w:sz w:val="27"/>
          <w:szCs w:val="27"/>
        </w:rPr>
        <w:t>в сети "Интернет"</w:t>
      </w:r>
      <w:r>
        <w:rPr>
          <w:color w:val="333333"/>
          <w:sz w:val="27"/>
          <w:szCs w:val="27"/>
        </w:rPr>
        <w:t> с указанием их вида, наименования государственного органа, принявшего акт, наименования акта, даты его принятия (подписания) и номера.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 Иные документы размещаются на официальных сайтах </w:t>
      </w:r>
      <w:r>
        <w:rPr>
          <w:rStyle w:val="edx"/>
          <w:color w:val="333333"/>
          <w:sz w:val="27"/>
          <w:szCs w:val="27"/>
        </w:rPr>
        <w:t>в сети "Интернет"</w:t>
      </w:r>
      <w:r>
        <w:rPr>
          <w:color w:val="333333"/>
          <w:sz w:val="27"/>
          <w:szCs w:val="27"/>
        </w:rPr>
        <w:t> с указанием их вида, даты и других обязательных реквизитов.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 В случае если в информации, подлежащей размещению на официальном сайте Правительства Российской Федерации </w:t>
      </w:r>
      <w:r>
        <w:rPr>
          <w:rStyle w:val="edx"/>
          <w:color w:val="333333"/>
          <w:sz w:val="27"/>
          <w:szCs w:val="27"/>
        </w:rPr>
        <w:t>в сети "Интернет"</w:t>
      </w:r>
      <w:r>
        <w:rPr>
          <w:color w:val="333333"/>
          <w:sz w:val="27"/>
          <w:szCs w:val="27"/>
        </w:rPr>
        <w:t xml:space="preserve">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4. Размещение информации, указанной в пункте 18 настоящего перечня, осуществляется с использованием электронных форм федеральной государственной информационной системы "Единый портал государственных </w:t>
      </w:r>
      <w:r>
        <w:rPr>
          <w:rStyle w:val="edx"/>
          <w:color w:val="333333"/>
          <w:sz w:val="27"/>
          <w:szCs w:val="27"/>
        </w:rPr>
        <w:lastRenderedPageBreak/>
        <w:t>и муниципальных услуг (функций)".</w:t>
      </w:r>
      <w:r>
        <w:rPr>
          <w:rStyle w:val="markx"/>
          <w:sz w:val="27"/>
          <w:szCs w:val="27"/>
        </w:rPr>
        <w:t> (Дополнение пунктом - Постановление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24 ноября 2009 г. № 953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ТРЕБОВАНИЯ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к технологическим, программным и лингвистическим средствам обеспечения пользования официальным сайтом Правительства Российской Федерации и официальными сайтами организаций, подведомственных Правительству Российской Федерации, в информационно-телекоммуникационной сети "Интернет"</w:t>
      </w:r>
    </w:p>
    <w:p w:rsidR="00000000" w:rsidRDefault="00000000">
      <w:pPr>
        <w:pStyle w:val="p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(Наименование в редакции 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Постановления Правительства Российской Федерации от 10.11.2022 № 2025)</w:t>
      </w: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1. Технологические и программные средства обеспечения пользования официальным сайтом Правительства Российской Федерации и официальными сайтами организаций, подведомственных Правительству Российской Федерации, в информационно-телекоммуникационной сети "Интернет" (далее соответственно - сайт Правительства Российской Федерации, сайты организаций) должны обеспечивать доступ пользователей для ознакомления с информацией, размещенной на сайте Правительства Российской Федерации и сайтах организаций, на основе общедоступного программного обеспечения.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просмотра сайта </w:t>
      </w:r>
      <w:r>
        <w:rPr>
          <w:rStyle w:val="edx"/>
          <w:color w:val="333333"/>
          <w:sz w:val="27"/>
          <w:szCs w:val="27"/>
        </w:rPr>
        <w:t>Правительства Российской Федерации и сайтов организаций</w:t>
      </w:r>
      <w:r>
        <w:rPr>
          <w:color w:val="333333"/>
          <w:sz w:val="27"/>
          <w:szCs w:val="27"/>
        </w:rPr>
        <w:t xml:space="preserve"> не должна предусматриваться установка на компьютере пользователей специально созданных с этой целью технологических и </w:t>
      </w:r>
      <w:r>
        <w:rPr>
          <w:color w:val="333333"/>
          <w:sz w:val="27"/>
          <w:szCs w:val="27"/>
        </w:rPr>
        <w:lastRenderedPageBreak/>
        <w:t>программных средств.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Пользователю должна предоставляться наглядная информация о структуре сайта </w:t>
      </w:r>
      <w:r>
        <w:rPr>
          <w:rStyle w:val="edx"/>
          <w:color w:val="333333"/>
          <w:sz w:val="27"/>
          <w:szCs w:val="27"/>
        </w:rPr>
        <w:t>Правительства Российской Федерации и сайтов организаций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Технологические и программные средства ведения сайта </w:t>
      </w:r>
      <w:r>
        <w:rPr>
          <w:rStyle w:val="edx"/>
          <w:color w:val="333333"/>
          <w:sz w:val="27"/>
          <w:szCs w:val="27"/>
        </w:rPr>
        <w:t>Правительства Российской Федерации и сайтов организаций</w:t>
      </w:r>
      <w:r>
        <w:rPr>
          <w:color w:val="333333"/>
          <w:sz w:val="27"/>
          <w:szCs w:val="27"/>
        </w:rPr>
        <w:t> должны обеспечивать: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ведение электронных журналов учета операций, выполненных с помощью технологических средств и программного обеспечения ведения сайта </w:t>
      </w:r>
      <w:r>
        <w:rPr>
          <w:rStyle w:val="edx"/>
          <w:color w:val="333333"/>
          <w:sz w:val="27"/>
          <w:szCs w:val="27"/>
        </w:rPr>
        <w:t>Правительства Российской Федерации и сайтов организаций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хранение информации, размещенной на сайте </w:t>
      </w:r>
      <w:r>
        <w:rPr>
          <w:rStyle w:val="edx"/>
          <w:color w:val="333333"/>
          <w:sz w:val="27"/>
          <w:szCs w:val="27"/>
        </w:rPr>
        <w:t>Правительства Российской Федерации и сайтах организаций</w:t>
      </w:r>
      <w:r>
        <w:rPr>
          <w:color w:val="333333"/>
          <w:sz w:val="27"/>
          <w:szCs w:val="27"/>
        </w:rPr>
        <w:t>, в течение 5 лет со дня ее первичного размещения.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на сайте </w:t>
      </w:r>
      <w:r>
        <w:rPr>
          <w:rStyle w:val="edx"/>
          <w:color w:val="333333"/>
          <w:sz w:val="27"/>
          <w:szCs w:val="27"/>
        </w:rPr>
        <w:t>Правительства Российской Федерации и сайтах организаций</w:t>
      </w:r>
      <w:r>
        <w:rPr>
          <w:color w:val="333333"/>
          <w:sz w:val="27"/>
          <w:szCs w:val="27"/>
        </w:rPr>
        <w:t> 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Российской Федерации</w:t>
      </w:r>
      <w:r>
        <w:rPr>
          <w:color w:val="333333"/>
          <w:sz w:val="27"/>
          <w:szCs w:val="27"/>
        </w:rPr>
        <w:br/>
        <w:t>от 24 ноября 2009 г. № 953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на их официальных сайтах в информационно-телекоммуникационной сети "Интернет"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(Наименование в редакции  Постановления Правительства Российской Федерации от 10.11.2022 № 2025)</w:t>
      </w:r>
    </w:p>
    <w:p w:rsidR="00000000" w:rsidRDefault="00000000">
      <w:pPr>
        <w:pStyle w:val="c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16.04.2012 № 328, от 09.07.2013 № 577, от 10.07.2013 № 583, от 08.10.2014 № 1024, от 28.06.2016 № 594, от 20.04.2017 № 476, от 10.11.2022 № 2025)</w:t>
      </w: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502"/>
        <w:gridCol w:w="3980"/>
      </w:tblGrid>
      <w:tr w:rsidR="00000000">
        <w:trPr>
          <w:divId w:val="71977245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Категория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Периодичность размещения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I. Общая информация о федеральном органе исполнительной власти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  <w:r>
              <w:rPr>
                <w:rStyle w:val="edx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Информация об официальной странице федерального органа исполнительной власти с указателем этой страницы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lastRenderedPageBreak/>
              <w:t>в информационно-телекоммуникационной сети "Интернет" (далее - сеть "Интернет")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lastRenderedPageBreak/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(Дополнение пунктом - Постановление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федерального органа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 либо изменения структуры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 - иные сведения о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Перечень территориальных органов и представительств (представителей) федерального органа исполнительной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 xml:space="preserve">в течение 5 рабочих дней со дня подписания правового акта о создании территориального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органа или представительства. 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  <w:r>
              <w:rPr>
                <w:rStyle w:val="edx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Информация об официальных сайтах и официальных страницах подведомственных организаций (при наличии) с электронными адресами официальных сайтов и указателями этих страниц 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(Дополнение пунктом - Постановление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средствах массовой информации,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 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lastRenderedPageBreak/>
              <w:t>(В редакции Постановления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не позднее I квартала текущего года, следующего за отчетным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8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  <w:r>
              <w:rPr>
                <w:rStyle w:val="edx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Информация о проводимых федеральным органом исполнительной власти опросах и иных мероприятиях, связанных с выявлением мнения граждан (физических лиц), материалы по вопросам, которые выносятся федеральным органом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(Дополнение пунктом - Постановление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Акты (постановления, приказы, распоряжения, правила, инструкции, положения и другие акты), изданные федеральным органом 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государственной регистрации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государственной регистрации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в сроки, установленные постановлением Правительства Российской Федерации от от 25 августа 2012 г. № 851 "О 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(В редакции Постановления Правительства Российской Федерации от 10.07.2013  № 583)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в сроки, установленные постановлением Правительства Российской Федерации от 25 августа 2012 г. № 851 "О 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(В редакции Постановления Правительства Российской Федерации от 10.07.2013  № 583)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III. Информация о текущей деятельности федерального органа исполнительной власти (в пределах компетенции)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15. 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(В редакции Постановления Правительства Российской Федерации от 10.07.2013  № 583)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Планы и показатели деятельности федерального органа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внесения в Правительство Российской Федерации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Перечень федеральных целевых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ежеквартально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Информационные и аналитические материалы (доклады, отчеты и обзоры информационного характера) о деятельности федерального органа исполнительной власти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, в том числе о проводимых мероприятиях государственного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поддерживается в актуальном состоянии 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(В редакции Постановления Правительства Российской Федерации от 16.04.2012  № 328)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21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Информация о работе, проводимой федеральным органом исполнительной власти по достижению целевых показателей социально-экономического развития Российской Федерации, определенных Президентом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>Российской Федерации, а также об участии в этой работе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 xml:space="preserve">поддерживается в актуальном состоянии 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(Дополнение пунктом - Постановление Правительства Российской Федерации от 09.07.2013  № 577)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Информация об участии федерального органа 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анонсы официального визита (рабочей поездки, официального мероприятия) - в течение одного рабочего дня перед началом указанных мероприятий. Итоги официального визита (рабочей поездки, официального мероприятия) - в течение одного рабочего дня после окончания указанных мероприятий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Тексты 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 (или) видеозаписи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одного рабочего дня со дня выступления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lastRenderedPageBreak/>
              <w:t>(В редакции Постановления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Информация о результатах плановых и внеплановых проверок, проведенных </w:t>
            </w:r>
            <w:r>
              <w:rPr>
                <w:rFonts w:eastAsia="Times New Roman"/>
                <w:color w:val="333333"/>
                <w:sz w:val="27"/>
                <w:szCs w:val="27"/>
              </w:rPr>
              <w:t>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не позднее 5 рабочих дней со дня подписания актов проверок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(В редакции постановлений Правительства Российской Федерации от 16.04.2012  № 328; от 08.10.2014  № 1024)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26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исполнительной власти, его территориальными органами и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информация о результатах проверок - не позднее 5 рабочих дней со дня подписания акта проверки. Информация о принятых или принимаемых мерах по результатам проверок - не позднее 5 рабочих дней со дня ее направления в орган, проводивший проверку 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(Дополнение пунктом  - Постановление Правительства Российской Федерации от 08.10.2014  № 1024)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>26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Сведения о качестве финансового менеджмента, формируемые федеральными органами исполнительной власти по форме и в порядке, которые утверждаются Министерством финансов Российской Федерации для целей размещения 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ежеквартально 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(Дополнение пунктом  - Постановление Правительства Российской Федерации от 20.04.2017  № 476)</w:t>
            </w:r>
            <w:r>
              <w:rPr>
                <w:rStyle w:val="markx"/>
                <w:rFonts w:eastAsia="Times New Roman"/>
                <w:sz w:val="27"/>
                <w:szCs w:val="27"/>
              </w:rPr>
              <w:t> (В редакции Постановления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ежеквартально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IV. Статистическая информация о деятельности федерального органа исполнительной власти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Статистическая информация, сформированная федеральным органом исполнительной власти в соответствии с федеральным планом статистических работ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в сроки, установленные федеральным планом статистических работ 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t>(В редакции Постановления Правительства Российской Федерации от 16.04.2012  № 328)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организациями выделяемых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ежеквартально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ежемесячно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создания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подписания нормативных правовых актов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издания нормативных правовых актов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VI. Информация о кадровом обеспечении федерального органа исполнительной власти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3 рабочих дней после объявления вакантной должности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 конкурса размещаются не позднее 5 рабочих дней до проведения конкурса. Результаты - в течение 3 рабочих дней после проведения конкурса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 состава комиссии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Порядок обжалования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 порядка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 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сети "Интернет"</w:t>
            </w:r>
            <w:r>
              <w:rPr>
                <w:rFonts w:eastAsia="Times New Roman"/>
                <w:color w:val="333333"/>
                <w:sz w:val="27"/>
                <w:szCs w:val="27"/>
              </w:rPr>
              <w:t>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t>(В редакции Постановления Правительства Российской Федерации от 10.11.2022 № 2025)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, уведомлений и обращений</w:t>
            </w:r>
            <w:r>
              <w:rPr>
                <w:rFonts w:eastAsia="Times New Roman"/>
                <w:color w:val="333333"/>
                <w:sz w:val="27"/>
                <w:szCs w:val="27"/>
              </w:rPr>
              <w:t xml:space="preserve">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в течение 5 рабочих дней со дня утверждения порядка 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mark"/>
                <w:rFonts w:eastAsia="Times New Roman"/>
                <w:sz w:val="27"/>
                <w:szCs w:val="27"/>
              </w:rPr>
              <w:lastRenderedPageBreak/>
              <w:t>(В редакции Постановления Правительства Российской Федерации от 28.06.2016  № 594)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 нормативного правового и иного акта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Порядок и время приема граждан (физических лиц), в том числе представителей организаций </w:t>
            </w: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в течение 5 рабочих дней со дня утверждения порядка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назначения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ежеквартально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Описание условий и порядка доступа заинтересованных лиц к государственным 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утверждения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Иная общедоступная информация о деятельности федеральных органов исполнительной власти, подлежащая размещению 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сети "Интернет"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 xml:space="preserve">, в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>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 xml:space="preserve">в сроки, установленные федеральными законами, актами Президента Российской Федерации, Правительства </w:t>
            </w: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lastRenderedPageBreak/>
              <w:t xml:space="preserve">Российской Федерации и приказами федеральных органов исполнительной власти </w:t>
            </w:r>
          </w:p>
        </w:tc>
      </w:tr>
      <w:tr w:rsidR="00000000">
        <w:trPr>
          <w:divId w:val="7197724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x"/>
                <w:sz w:val="27"/>
                <w:szCs w:val="27"/>
              </w:rPr>
              <w:lastRenderedPageBreak/>
              <w:t>(В редакции  постановлений Правительства Российской Федерации от 10.07.2013 № 583, от 10.11.2022 № 2025)</w:t>
            </w:r>
          </w:p>
        </w:tc>
      </w:tr>
    </w:tbl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Примечания: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 </w:t>
      </w:r>
      <w:r>
        <w:rPr>
          <w:rStyle w:val="edx"/>
          <w:color w:val="333333"/>
          <w:sz w:val="27"/>
          <w:szCs w:val="27"/>
        </w:rPr>
        <w:t>в сети "Интернет"</w:t>
      </w:r>
      <w:r>
        <w:rPr>
          <w:color w:val="333333"/>
          <w:sz w:val="27"/>
          <w:szCs w:val="27"/>
        </w:rPr>
        <w:t> 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 Предусмотренные настоящим перечнем судебные постановления размещаются на официальных сайтах </w:t>
      </w:r>
      <w:r>
        <w:rPr>
          <w:rStyle w:val="edx"/>
          <w:color w:val="333333"/>
          <w:sz w:val="27"/>
          <w:szCs w:val="27"/>
        </w:rPr>
        <w:t>в сети "Интернет"</w:t>
      </w:r>
      <w:r>
        <w:rPr>
          <w:color w:val="333333"/>
          <w:sz w:val="27"/>
          <w:szCs w:val="27"/>
        </w:rPr>
        <w:t> 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 Иные документы размещаются на официальных сайтах </w:t>
      </w:r>
      <w:r>
        <w:rPr>
          <w:rStyle w:val="edx"/>
          <w:color w:val="333333"/>
          <w:sz w:val="27"/>
          <w:szCs w:val="27"/>
        </w:rPr>
        <w:t>в сети "Интернет"</w:t>
      </w:r>
      <w:r>
        <w:rPr>
          <w:color w:val="333333"/>
          <w:sz w:val="27"/>
          <w:szCs w:val="27"/>
        </w:rPr>
        <w:t> с указанием их вида, даты и других обязательных реквизитов.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4. Размещение информации, указанной в пункте 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настоящего перечня, осуществляется с использованием электронных форм федеральной </w:t>
      </w:r>
      <w:r>
        <w:rPr>
          <w:rStyle w:val="edx"/>
          <w:color w:val="333333"/>
          <w:sz w:val="27"/>
          <w:szCs w:val="27"/>
        </w:rPr>
        <w:lastRenderedPageBreak/>
        <w:t>государственной информационной системы "Единый портал государственных и муниципальных услуг (функций)".</w:t>
      </w:r>
      <w:r>
        <w:rPr>
          <w:rStyle w:val="markx"/>
          <w:sz w:val="27"/>
          <w:szCs w:val="27"/>
        </w:rPr>
        <w:t> (Дополнение пунктом - Постановление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информации о деятельности организаций, подведомственных Правительству Российской Федерации, размещаемой на их официальных сайтах в информационно-телекоммуникационной сети "Интернет"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Постановления Правительства Российской Федерации от 10.11.2022 № 2025)</w:t>
      </w: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145"/>
        <w:gridCol w:w="3592"/>
      </w:tblGrid>
      <w:tr w:rsidR="00000000">
        <w:trPr>
          <w:divId w:val="71977245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Категория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Периодичность размещения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Полное и сокращенное наименование организации, подведомственной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Правительству Российской Федерации, почтовый адрес, адрес электронной почты, номера телефонов справочных служб, информация об официальной странице организации, образованной при Правительстве Российской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Федерации, с указателем этой страницы в 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Структура организации, подведомственной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Правительству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течение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 рабочих дней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со дня утверждения либо изменения структуры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Сведения о полномочиях, задачах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 xml:space="preserve">и функциях организации, подведомственной Правительству Российской Федерации, ее структурных 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lastRenderedPageBreak/>
              <w:t>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lastRenderedPageBreak/>
              <w:t>в течение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 рабочих дней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 xml:space="preserve">со дня утверждения либо изменения соответствующих </w:t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lastRenderedPageBreak/>
              <w:t>законов, иных нормативных правовых актов. Перечень законов и иных нормативных правовых актов 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Сведения о руководителях организации, подведомственной Правительству Российской Федерации, ее структурных подразделений, в частности фамилия, имя, отчество, а также при согласии указанных лиц - иные сведения о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течение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 рабочих дней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со дня назначения. 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  <w:tr w:rsidR="00000000">
        <w:trPr>
          <w:divId w:val="71977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Иная информация, в том числе о деятельности организации, подведомственной Правительству Российской Федерации, включая информацию об опросах и иных мероприятиях, связанных с выявлением мнения граждан (физических лиц),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поддерживается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</w: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в актуальном состоянии</w:t>
            </w:r>
          </w:p>
        </w:tc>
      </w:tr>
    </w:tbl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Примечание. Размещение указанных в пункте 5 настоящего перечня информации об опросах и иных мероприятиях, связанных с выявлением мнения граждан (физических лиц), информации о способах направления гражданами (физическими лицами) своих предложений в электронной форме может осуществляться с использованием электронных форм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перечнем - Постановление Правительства Российской Федерации от 10.11.2022 № 2025)</w:t>
      </w:r>
    </w:p>
    <w:p w:rsidR="00000000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F3BB4" w:rsidRDefault="00000000">
      <w:pPr>
        <w:pStyle w:val="a3"/>
        <w:spacing w:line="300" w:lineRule="auto"/>
        <w:divId w:val="71977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BF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CD"/>
    <w:rsid w:val="00BF3BB4"/>
    <w:rsid w:val="00D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9D88-4EDD-4D3E-94B0-230349C6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edx">
    <w:name w:val="edx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paragraph" w:customStyle="1" w:styleId="c3">
    <w:name w:val="c3"/>
    <w:basedOn w:val="a"/>
    <w:pPr>
      <w:jc w:val="center"/>
    </w:pPr>
  </w:style>
  <w:style w:type="paragraph" w:customStyle="1" w:styleId="j3">
    <w:name w:val="j3"/>
    <w:basedOn w:val="a"/>
    <w:pPr>
      <w:jc w:val="both"/>
    </w:pPr>
  </w:style>
  <w:style w:type="paragraph" w:customStyle="1" w:styleId="l3">
    <w:name w:val="l3"/>
    <w:basedOn w:val="a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724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7420</Words>
  <Characters>42296</Characters>
  <Application>Microsoft Office Word</Application>
  <DocSecurity>0</DocSecurity>
  <Lines>352</Lines>
  <Paragraphs>99</Paragraphs>
  <ScaleCrop>false</ScaleCrop>
  <Company/>
  <LinksUpToDate>false</LinksUpToDate>
  <CharactersWithSpaces>49617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2023-01-18T06:34:00Z</dcterms:created>
  <dcterms:modified xsi:type="dcterms:W3CDTF">2023-01-18T06:34:00Z</dcterms:modified>
</cp:coreProperties>
</file>